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403148">
      <w:pPr>
        <w:tabs>
          <w:tab w:val="left" w:pos="9356"/>
        </w:tabs>
        <w:jc w:val="right"/>
      </w:pPr>
    </w:p>
    <w:p w:rsidR="005E38C8" w:rsidRPr="00C30679" w:rsidRDefault="00F2219E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B57329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D849EA">
        <w:rPr>
          <w:sz w:val="28"/>
          <w:szCs w:val="28"/>
        </w:rPr>
        <w:t>1</w:t>
      </w:r>
      <w:r w:rsidR="00B57329">
        <w:rPr>
          <w:sz w:val="28"/>
          <w:szCs w:val="28"/>
        </w:rPr>
        <w:t>0</w:t>
      </w:r>
      <w:r>
        <w:rPr>
          <w:sz w:val="28"/>
          <w:szCs w:val="28"/>
        </w:rPr>
        <w:t>.20</w:t>
      </w:r>
      <w:r w:rsidR="007C5F33">
        <w:rPr>
          <w:sz w:val="28"/>
          <w:szCs w:val="28"/>
        </w:rPr>
        <w:t>21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0C106A">
        <w:rPr>
          <w:sz w:val="28"/>
          <w:szCs w:val="28"/>
        </w:rPr>
        <w:t>174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9235D4" w:rsidRPr="0078234A" w:rsidRDefault="00422A1A" w:rsidP="009235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9235D4" w:rsidRPr="0078234A">
        <w:rPr>
          <w:b/>
          <w:sz w:val="28"/>
          <w:szCs w:val="28"/>
        </w:rPr>
        <w:t xml:space="preserve"> в решение Думы Уссурийского </w:t>
      </w:r>
      <w:r w:rsidR="009235D4">
        <w:rPr>
          <w:b/>
          <w:sz w:val="28"/>
          <w:szCs w:val="28"/>
        </w:rPr>
        <w:br/>
      </w:r>
      <w:r w:rsidR="009235D4" w:rsidRPr="0078234A">
        <w:rPr>
          <w:b/>
          <w:sz w:val="28"/>
          <w:szCs w:val="28"/>
        </w:rPr>
        <w:t>городского округа от 2</w:t>
      </w:r>
      <w:r w:rsidR="00B57329">
        <w:rPr>
          <w:b/>
          <w:sz w:val="28"/>
          <w:szCs w:val="28"/>
        </w:rPr>
        <w:t>6</w:t>
      </w:r>
      <w:r w:rsidR="009235D4" w:rsidRPr="0078234A">
        <w:rPr>
          <w:b/>
          <w:sz w:val="28"/>
          <w:szCs w:val="28"/>
        </w:rPr>
        <w:t xml:space="preserve"> </w:t>
      </w:r>
      <w:r w:rsidR="00B57329">
        <w:rPr>
          <w:b/>
          <w:sz w:val="28"/>
          <w:szCs w:val="28"/>
        </w:rPr>
        <w:t>февраля</w:t>
      </w:r>
      <w:r w:rsidR="009235D4" w:rsidRPr="0078234A">
        <w:rPr>
          <w:b/>
          <w:sz w:val="28"/>
          <w:szCs w:val="28"/>
        </w:rPr>
        <w:t xml:space="preserve"> 20</w:t>
      </w:r>
      <w:r w:rsidR="00B57329">
        <w:rPr>
          <w:b/>
          <w:sz w:val="28"/>
          <w:szCs w:val="28"/>
        </w:rPr>
        <w:t>20</w:t>
      </w:r>
      <w:r w:rsidR="009235D4" w:rsidRPr="0078234A">
        <w:rPr>
          <w:b/>
          <w:sz w:val="28"/>
          <w:szCs w:val="28"/>
        </w:rPr>
        <w:t xml:space="preserve"> года № </w:t>
      </w:r>
      <w:r w:rsidR="00B57329">
        <w:rPr>
          <w:b/>
          <w:sz w:val="28"/>
          <w:szCs w:val="28"/>
        </w:rPr>
        <w:t>182</w:t>
      </w:r>
      <w:r w:rsidR="009235D4" w:rsidRPr="0078234A">
        <w:rPr>
          <w:b/>
          <w:sz w:val="28"/>
          <w:szCs w:val="28"/>
        </w:rPr>
        <w:t xml:space="preserve"> </w:t>
      </w:r>
      <w:r w:rsidR="009235D4" w:rsidRPr="0078234A">
        <w:rPr>
          <w:b/>
          <w:sz w:val="28"/>
          <w:szCs w:val="28"/>
        </w:rPr>
        <w:br/>
      </w:r>
      <w:r w:rsidR="009235D4">
        <w:rPr>
          <w:sz w:val="28"/>
          <w:szCs w:val="28"/>
        </w:rPr>
        <w:t>"</w:t>
      </w:r>
      <w:r w:rsidR="009235D4" w:rsidRPr="0078234A">
        <w:rPr>
          <w:b/>
          <w:sz w:val="28"/>
          <w:szCs w:val="28"/>
        </w:rPr>
        <w:t>Об утверждении состава</w:t>
      </w:r>
      <w:r w:rsidR="009235D4">
        <w:rPr>
          <w:sz w:val="28"/>
          <w:szCs w:val="28"/>
        </w:rPr>
        <w:t xml:space="preserve"> </w:t>
      </w:r>
      <w:r w:rsidR="0045190E">
        <w:rPr>
          <w:sz w:val="28"/>
          <w:szCs w:val="28"/>
        </w:rPr>
        <w:t>М</w:t>
      </w:r>
      <w:r w:rsidR="009235D4" w:rsidRPr="0078234A">
        <w:rPr>
          <w:b/>
          <w:sz w:val="28"/>
          <w:szCs w:val="28"/>
        </w:rPr>
        <w:t xml:space="preserve">олодежного </w:t>
      </w:r>
      <w:r w:rsidR="009235D4">
        <w:rPr>
          <w:b/>
          <w:sz w:val="28"/>
          <w:szCs w:val="28"/>
        </w:rPr>
        <w:t>с</w:t>
      </w:r>
      <w:r w:rsidR="009235D4" w:rsidRPr="0078234A">
        <w:rPr>
          <w:b/>
          <w:sz w:val="28"/>
          <w:szCs w:val="28"/>
        </w:rPr>
        <w:t xml:space="preserve">овета при </w:t>
      </w:r>
      <w:r w:rsidR="009235D4">
        <w:rPr>
          <w:b/>
          <w:sz w:val="28"/>
          <w:szCs w:val="28"/>
        </w:rPr>
        <w:br/>
      </w:r>
      <w:r w:rsidR="009235D4" w:rsidRPr="0078234A">
        <w:rPr>
          <w:b/>
          <w:sz w:val="28"/>
          <w:szCs w:val="28"/>
        </w:rPr>
        <w:t>Думе Уссурийского городского округа</w:t>
      </w:r>
      <w:r w:rsidR="009235D4">
        <w:rPr>
          <w:sz w:val="28"/>
          <w:szCs w:val="28"/>
        </w:rPr>
        <w:t>"</w:t>
      </w:r>
    </w:p>
    <w:p w:rsidR="009235D4" w:rsidRPr="00984C09" w:rsidRDefault="009235D4" w:rsidP="009235D4">
      <w:pPr>
        <w:ind w:right="-5"/>
        <w:rPr>
          <w:sz w:val="28"/>
          <w:szCs w:val="28"/>
        </w:rPr>
      </w:pPr>
    </w:p>
    <w:p w:rsidR="009235D4" w:rsidRPr="006959AD" w:rsidRDefault="009235D4" w:rsidP="009235D4">
      <w:pPr>
        <w:ind w:right="-5"/>
        <w:rPr>
          <w:sz w:val="16"/>
          <w:szCs w:val="16"/>
        </w:rPr>
      </w:pPr>
    </w:p>
    <w:p w:rsidR="00F16523" w:rsidRPr="003F5BA6" w:rsidRDefault="009235D4" w:rsidP="009235D4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84C09">
        <w:rPr>
          <w:sz w:val="28"/>
          <w:szCs w:val="28"/>
        </w:rPr>
        <w:t xml:space="preserve">В соответствии </w:t>
      </w:r>
      <w:r w:rsidR="00B57329">
        <w:rPr>
          <w:sz w:val="28"/>
          <w:szCs w:val="28"/>
        </w:rPr>
        <w:t xml:space="preserve">с </w:t>
      </w:r>
      <w:r w:rsidRPr="00984C09">
        <w:rPr>
          <w:sz w:val="28"/>
          <w:szCs w:val="28"/>
        </w:rPr>
        <w:t>Положени</w:t>
      </w:r>
      <w:r w:rsidR="00B57329">
        <w:rPr>
          <w:sz w:val="28"/>
          <w:szCs w:val="28"/>
        </w:rPr>
        <w:t>ем</w:t>
      </w:r>
      <w:r w:rsidRPr="00984C09">
        <w:rPr>
          <w:sz w:val="28"/>
          <w:szCs w:val="28"/>
        </w:rPr>
        <w:t xml:space="preserve"> о </w:t>
      </w:r>
      <w:r w:rsidR="0045190E">
        <w:rPr>
          <w:sz w:val="28"/>
          <w:szCs w:val="28"/>
        </w:rPr>
        <w:t>М</w:t>
      </w:r>
      <w:r w:rsidRPr="00984C09">
        <w:rPr>
          <w:sz w:val="28"/>
          <w:szCs w:val="28"/>
        </w:rPr>
        <w:t xml:space="preserve">олодежном </w:t>
      </w:r>
      <w:r>
        <w:rPr>
          <w:sz w:val="28"/>
          <w:szCs w:val="28"/>
        </w:rPr>
        <w:t>с</w:t>
      </w:r>
      <w:r w:rsidRPr="00984C09">
        <w:rPr>
          <w:sz w:val="28"/>
          <w:szCs w:val="28"/>
        </w:rPr>
        <w:t xml:space="preserve">овете при Думе Уссурийского городского округа, </w:t>
      </w:r>
      <w:r w:rsidR="00B57329">
        <w:rPr>
          <w:sz w:val="28"/>
          <w:szCs w:val="28"/>
        </w:rPr>
        <w:t>утвержденным</w:t>
      </w:r>
      <w:r w:rsidRPr="00984C09">
        <w:rPr>
          <w:sz w:val="28"/>
          <w:szCs w:val="28"/>
        </w:rPr>
        <w:t xml:space="preserve"> решением Думы Уссурийского городского ок</w:t>
      </w:r>
      <w:r>
        <w:rPr>
          <w:sz w:val="28"/>
          <w:szCs w:val="28"/>
        </w:rPr>
        <w:t xml:space="preserve">руга от </w:t>
      </w:r>
      <w:r w:rsidR="00B57329">
        <w:rPr>
          <w:sz w:val="28"/>
          <w:szCs w:val="28"/>
        </w:rPr>
        <w:t>30 июня</w:t>
      </w:r>
      <w:r>
        <w:rPr>
          <w:sz w:val="28"/>
          <w:szCs w:val="28"/>
        </w:rPr>
        <w:t xml:space="preserve"> 20</w:t>
      </w:r>
      <w:r w:rsidR="00B57329">
        <w:rPr>
          <w:sz w:val="28"/>
          <w:szCs w:val="28"/>
        </w:rPr>
        <w:t>20 года № 240</w:t>
      </w:r>
      <w:r>
        <w:rPr>
          <w:sz w:val="28"/>
          <w:szCs w:val="28"/>
        </w:rPr>
        <w:t xml:space="preserve"> и </w:t>
      </w:r>
      <w:r w:rsidRPr="00984C0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984C09">
        <w:rPr>
          <w:sz w:val="28"/>
          <w:szCs w:val="28"/>
        </w:rPr>
        <w:t xml:space="preserve">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8E316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BB7348" w:rsidRPr="00BB7348">
        <w:rPr>
          <w:rFonts w:eastAsia="Calibri"/>
          <w:sz w:val="28"/>
          <w:szCs w:val="28"/>
        </w:rPr>
        <w:t xml:space="preserve">внесении </w:t>
      </w:r>
      <w:r w:rsidR="00422A1A">
        <w:rPr>
          <w:sz w:val="28"/>
          <w:szCs w:val="28"/>
        </w:rPr>
        <w:t>изменений</w:t>
      </w:r>
      <w:r w:rsidR="009235D4" w:rsidRPr="009235D4">
        <w:rPr>
          <w:sz w:val="28"/>
          <w:szCs w:val="28"/>
        </w:rPr>
        <w:t xml:space="preserve"> в решение Думы Уссурийского </w:t>
      </w:r>
      <w:r w:rsidR="009235D4" w:rsidRPr="009235D4">
        <w:rPr>
          <w:sz w:val="28"/>
          <w:szCs w:val="28"/>
        </w:rPr>
        <w:br/>
        <w:t xml:space="preserve">городского округа </w:t>
      </w:r>
      <w:r w:rsidR="00F2219E" w:rsidRPr="00F2219E">
        <w:rPr>
          <w:sz w:val="28"/>
          <w:szCs w:val="28"/>
        </w:rPr>
        <w:t xml:space="preserve">от 26 февраля 2020 года № 182 "Об утверждении состава </w:t>
      </w:r>
      <w:r w:rsidR="0045190E">
        <w:rPr>
          <w:sz w:val="28"/>
          <w:szCs w:val="28"/>
        </w:rPr>
        <w:t>М</w:t>
      </w:r>
      <w:r w:rsidR="00F2219E" w:rsidRPr="00F2219E">
        <w:rPr>
          <w:sz w:val="28"/>
          <w:szCs w:val="28"/>
        </w:rPr>
        <w:t>олодежного совета при Думе Уссурийского городского округ</w:t>
      </w:r>
      <w:r w:rsidR="0045190E">
        <w:rPr>
          <w:sz w:val="28"/>
          <w:szCs w:val="28"/>
        </w:rPr>
        <w:t>а</w:t>
      </w:r>
      <w:r w:rsidR="00F2219E">
        <w:rPr>
          <w:sz w:val="28"/>
          <w:szCs w:val="28"/>
        </w:rPr>
        <w:t>"</w:t>
      </w:r>
      <w:r w:rsidR="007C52CB" w:rsidRPr="00BB7348">
        <w:rPr>
          <w:rFonts w:eastAsia="Calibri"/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Default="00F16523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 xml:space="preserve">внесении  </w:t>
      </w:r>
      <w:r w:rsidR="00422A1A">
        <w:rPr>
          <w:rFonts w:eastAsia="Calibri"/>
          <w:sz w:val="28"/>
          <w:szCs w:val="28"/>
        </w:rPr>
        <w:t>изменений</w:t>
      </w:r>
      <w:r w:rsidR="00BB7348" w:rsidRPr="00BB7348">
        <w:rPr>
          <w:rFonts w:eastAsia="Calibri"/>
          <w:sz w:val="28"/>
          <w:szCs w:val="28"/>
        </w:rPr>
        <w:t xml:space="preserve"> в решение Думы Уссурийского городского округа </w:t>
      </w:r>
      <w:r w:rsidR="00F2219E" w:rsidRPr="00F2219E">
        <w:rPr>
          <w:sz w:val="28"/>
          <w:szCs w:val="28"/>
        </w:rPr>
        <w:t xml:space="preserve">от 26 февраля 2020 года № 182 "Об утверждении состава </w:t>
      </w:r>
      <w:r w:rsidR="0045190E">
        <w:rPr>
          <w:sz w:val="28"/>
          <w:szCs w:val="28"/>
        </w:rPr>
        <w:t>М</w:t>
      </w:r>
      <w:r w:rsidR="00F2219E" w:rsidRPr="00F2219E">
        <w:rPr>
          <w:sz w:val="28"/>
          <w:szCs w:val="28"/>
        </w:rPr>
        <w:t>олодежного совета при Думе Уссурийского городского округ</w:t>
      </w:r>
      <w:r w:rsidR="0045190E">
        <w:rPr>
          <w:sz w:val="28"/>
          <w:szCs w:val="28"/>
        </w:rPr>
        <w:t>а</w:t>
      </w:r>
      <w:r w:rsidR="00F2219E">
        <w:rPr>
          <w:sz w:val="28"/>
          <w:szCs w:val="28"/>
        </w:rPr>
        <w:t>"</w:t>
      </w:r>
      <w:r w:rsidR="009235D4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7F5EFF" w:rsidRDefault="007F5EFF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106A"/>
    <w:rsid w:val="000C3EB8"/>
    <w:rsid w:val="000F71BA"/>
    <w:rsid w:val="00124F2D"/>
    <w:rsid w:val="001C7560"/>
    <w:rsid w:val="001D215A"/>
    <w:rsid w:val="001D7D25"/>
    <w:rsid w:val="00203148"/>
    <w:rsid w:val="002340D9"/>
    <w:rsid w:val="00275B4B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03148"/>
    <w:rsid w:val="004104F2"/>
    <w:rsid w:val="00422A1A"/>
    <w:rsid w:val="00426EED"/>
    <w:rsid w:val="004456F5"/>
    <w:rsid w:val="0045190E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422D5"/>
    <w:rsid w:val="00760705"/>
    <w:rsid w:val="007628D5"/>
    <w:rsid w:val="00762A84"/>
    <w:rsid w:val="007C52CB"/>
    <w:rsid w:val="007C5F33"/>
    <w:rsid w:val="007F3D66"/>
    <w:rsid w:val="007F5EFF"/>
    <w:rsid w:val="00843A66"/>
    <w:rsid w:val="00852723"/>
    <w:rsid w:val="00877B33"/>
    <w:rsid w:val="008A1595"/>
    <w:rsid w:val="008A492B"/>
    <w:rsid w:val="008A633F"/>
    <w:rsid w:val="008B126F"/>
    <w:rsid w:val="008E3160"/>
    <w:rsid w:val="008F3D97"/>
    <w:rsid w:val="009235D4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57329"/>
    <w:rsid w:val="00B6540F"/>
    <w:rsid w:val="00BA4FC1"/>
    <w:rsid w:val="00BB3799"/>
    <w:rsid w:val="00BB7348"/>
    <w:rsid w:val="00C34493"/>
    <w:rsid w:val="00C602DB"/>
    <w:rsid w:val="00C707D3"/>
    <w:rsid w:val="00C92172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C3C81"/>
    <w:rsid w:val="00EE4A88"/>
    <w:rsid w:val="00F00429"/>
    <w:rsid w:val="00F16523"/>
    <w:rsid w:val="00F2219E"/>
    <w:rsid w:val="00F85636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11</cp:revision>
  <cp:lastPrinted>2021-10-21T06:17:00Z</cp:lastPrinted>
  <dcterms:created xsi:type="dcterms:W3CDTF">2021-10-08T02:16:00Z</dcterms:created>
  <dcterms:modified xsi:type="dcterms:W3CDTF">2021-10-21T06:17:00Z</dcterms:modified>
</cp:coreProperties>
</file>